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9E" w:rsidRDefault="00E14725" w:rsidP="00D25DD5">
      <w:pPr>
        <w:spacing w:after="0" w:line="240" w:lineRule="auto"/>
        <w:jc w:val="both"/>
      </w:pPr>
      <w:r>
        <w:t xml:space="preserve">ESTATÍSTICA APLICADA À </w:t>
      </w:r>
      <w:proofErr w:type="gramStart"/>
      <w:r>
        <w:t>ADMINISTRAÇÃO – BACHARELADO EM ADMINISTRAÇÃO PÚBLICA</w:t>
      </w:r>
      <w:proofErr w:type="gramEnd"/>
    </w:p>
    <w:p w:rsidR="00E14725" w:rsidRDefault="00E14725" w:rsidP="00D25DD5">
      <w:pPr>
        <w:spacing w:after="0" w:line="240" w:lineRule="auto"/>
        <w:jc w:val="both"/>
      </w:pPr>
      <w:r>
        <w:t>ATIVIDADES – SEMESTRE 201</w:t>
      </w:r>
      <w:r w:rsidR="0021018D">
        <w:t>5</w:t>
      </w:r>
      <w:r>
        <w:t>.</w:t>
      </w:r>
      <w:r w:rsidR="0021018D">
        <w:t>1</w:t>
      </w:r>
      <w:r>
        <w:t xml:space="preserve"> – PROFESSOR MARCELO MENEZES REIS</w:t>
      </w:r>
    </w:p>
    <w:p w:rsidR="00E14725" w:rsidRDefault="00E14725" w:rsidP="00D25DD5">
      <w:pPr>
        <w:spacing w:after="0" w:line="240" w:lineRule="auto"/>
        <w:jc w:val="both"/>
      </w:pPr>
    </w:p>
    <w:p w:rsidR="00F46A61" w:rsidRDefault="00F46A61" w:rsidP="00F46A61">
      <w:pPr>
        <w:spacing w:after="0" w:line="240" w:lineRule="auto"/>
        <w:jc w:val="both"/>
      </w:pPr>
      <w:r>
        <w:t xml:space="preserve">ATIVIDADE </w:t>
      </w:r>
      <w:r w:rsidR="008E17CA">
        <w:t>4</w:t>
      </w:r>
      <w:bookmarkStart w:id="0" w:name="_GoBack"/>
      <w:bookmarkEnd w:id="0"/>
      <w:r>
        <w:t xml:space="preserve"> – UNIDADE 6</w:t>
      </w:r>
    </w:p>
    <w:p w:rsidR="00F46A61" w:rsidRDefault="00F46A61" w:rsidP="00F46A61">
      <w:pPr>
        <w:spacing w:after="0" w:line="240" w:lineRule="auto"/>
        <w:jc w:val="both"/>
      </w:pPr>
    </w:p>
    <w:p w:rsidR="00F46A61" w:rsidRDefault="000662CA" w:rsidP="009C42F7">
      <w:pPr>
        <w:spacing w:after="0" w:line="240" w:lineRule="auto"/>
        <w:jc w:val="both"/>
      </w:pPr>
      <w:r>
        <w:t xml:space="preserve">As perdas no sistema de abastecimento de água são fonte de grande preocupação para a companhia que explora o serviço no município de Orquestra. </w:t>
      </w:r>
      <w:r w:rsidR="009C42F7">
        <w:t xml:space="preserve">Medições das perdas diárias (em milhares de litros) foram feitas nos bairros de Flauta e Oboé, </w:t>
      </w:r>
      <w:r w:rsidR="00FA1B80">
        <w:t>estão mostrados abaixo:</w:t>
      </w:r>
    </w:p>
    <w:p w:rsidR="00340823" w:rsidRDefault="009C42F7" w:rsidP="00F46A61">
      <w:pPr>
        <w:spacing w:after="0" w:line="240" w:lineRule="auto"/>
        <w:jc w:val="both"/>
      </w:pPr>
      <w:r>
        <w:t>Flauta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604"/>
        <w:gridCol w:w="605"/>
        <w:gridCol w:w="605"/>
        <w:gridCol w:w="605"/>
        <w:gridCol w:w="605"/>
        <w:gridCol w:w="604"/>
        <w:gridCol w:w="605"/>
        <w:gridCol w:w="605"/>
        <w:gridCol w:w="605"/>
        <w:gridCol w:w="605"/>
        <w:gridCol w:w="604"/>
        <w:gridCol w:w="605"/>
        <w:gridCol w:w="605"/>
        <w:gridCol w:w="605"/>
        <w:gridCol w:w="605"/>
      </w:tblGrid>
      <w:tr w:rsidR="009C42F7" w:rsidTr="009C42F7">
        <w:tc>
          <w:tcPr>
            <w:tcW w:w="604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7</w:t>
            </w:r>
            <w:proofErr w:type="gramEnd"/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8</w:t>
            </w:r>
            <w:proofErr w:type="gramEnd"/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8</w:t>
            </w:r>
            <w:proofErr w:type="gramEnd"/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9</w:t>
            </w:r>
            <w:proofErr w:type="gramEnd"/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4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04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05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</w:tbl>
    <w:p w:rsidR="00F46A61" w:rsidRDefault="00451530" w:rsidP="00E30095">
      <w:pPr>
        <w:spacing w:after="0" w:line="240" w:lineRule="auto"/>
        <w:jc w:val="both"/>
      </w:pPr>
      <w:r>
        <w:t>Obo</w:t>
      </w:r>
      <w:r w:rsidR="00FA1B80">
        <w:t>é</w:t>
      </w:r>
    </w:p>
    <w:tbl>
      <w:tblPr>
        <w:tblStyle w:val="Tabelacomgrade"/>
        <w:tblW w:w="0" w:type="auto"/>
        <w:tblInd w:w="108" w:type="dxa"/>
        <w:tblLook w:val="04A0"/>
      </w:tblPr>
      <w:tblGrid>
        <w:gridCol w:w="708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9C42F7" w:rsidTr="009C42F7">
        <w:tc>
          <w:tcPr>
            <w:tcW w:w="708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6</w:t>
            </w:r>
            <w:proofErr w:type="gramEnd"/>
          </w:p>
        </w:tc>
        <w:tc>
          <w:tcPr>
            <w:tcW w:w="709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9</w:t>
            </w:r>
            <w:proofErr w:type="gramEnd"/>
          </w:p>
        </w:tc>
        <w:tc>
          <w:tcPr>
            <w:tcW w:w="709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08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09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709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709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709" w:type="dxa"/>
            <w:vAlign w:val="center"/>
          </w:tcPr>
          <w:p w:rsidR="009C42F7" w:rsidRDefault="009C42F7" w:rsidP="009C42F7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</w:tbl>
    <w:p w:rsidR="00E30095" w:rsidRDefault="00E30095" w:rsidP="00E30095">
      <w:pPr>
        <w:spacing w:after="0" w:line="240" w:lineRule="auto"/>
        <w:jc w:val="both"/>
      </w:pPr>
      <w:r>
        <w:t>Supon</w:t>
      </w:r>
      <w:r w:rsidR="0088225A">
        <w:t>ha</w:t>
      </w:r>
      <w:r>
        <w:t xml:space="preserve"> que as informações das tabelas constituem amostras aleatórias da variável </w:t>
      </w:r>
      <w:r w:rsidR="00053F04">
        <w:t>perda</w:t>
      </w:r>
      <w:r w:rsidR="009C42F7">
        <w:t xml:space="preserve"> de água nos dois bairros</w:t>
      </w:r>
      <w:r w:rsidR="0088225A">
        <w:t xml:space="preserve">. Além disso, admite-se que a variável segue distribuição normal (com média e variância desconhecidas) nos dois </w:t>
      </w:r>
      <w:r w:rsidR="009C42F7">
        <w:t>bairros</w:t>
      </w:r>
      <w:r w:rsidR="0088225A">
        <w:t>. Com base nessas informações</w:t>
      </w:r>
      <w:r>
        <w:t xml:space="preserve"> responda os itens a seguir, mostrando todos os desenvolvimentos intermediários.</w:t>
      </w:r>
    </w:p>
    <w:p w:rsidR="00E30095" w:rsidRDefault="00E30095" w:rsidP="00E30095">
      <w:pPr>
        <w:spacing w:after="0" w:line="240" w:lineRule="auto"/>
        <w:jc w:val="both"/>
      </w:pPr>
      <w:proofErr w:type="gramStart"/>
      <w:r>
        <w:t>1</w:t>
      </w:r>
      <w:proofErr w:type="gramEnd"/>
      <w:r>
        <w:t xml:space="preserve">) Calcule a média, desvio padrão e variância para </w:t>
      </w:r>
      <w:r w:rsidR="009C42F7">
        <w:t>as perdas de água</w:t>
      </w:r>
      <w:r w:rsidR="00FA1B80">
        <w:t xml:space="preserve"> nas amostras d</w:t>
      </w:r>
      <w:r>
        <w:t xml:space="preserve">os dois </w:t>
      </w:r>
      <w:r w:rsidR="009C42F7">
        <w:t>bairros</w:t>
      </w:r>
      <w:r>
        <w:t xml:space="preserve">. </w:t>
      </w:r>
    </w:p>
    <w:p w:rsidR="00FA1B80" w:rsidRDefault="00E30095" w:rsidP="00FA1B80">
      <w:pPr>
        <w:spacing w:after="0" w:line="240" w:lineRule="auto"/>
        <w:jc w:val="both"/>
      </w:pPr>
      <w:proofErr w:type="gramStart"/>
      <w:r>
        <w:t>2</w:t>
      </w:r>
      <w:proofErr w:type="gramEnd"/>
      <w:r>
        <w:t xml:space="preserve">) </w:t>
      </w:r>
      <w:r w:rsidR="00296399">
        <w:t>Se a m</w:t>
      </w:r>
      <w:r w:rsidR="00053F04">
        <w:t>édia de perda</w:t>
      </w:r>
      <w:r w:rsidR="00296399">
        <w:t xml:space="preserve"> de água for superior a 9 mil litros por dia em um bairro a companhia de águas de Orquestra será multada. </w:t>
      </w:r>
      <w:r w:rsidR="00B375C9">
        <w:t>Usando um teste estatístico apropriado, com 5% de significância responda:</w:t>
      </w:r>
    </w:p>
    <w:p w:rsidR="00B375C9" w:rsidRDefault="00B375C9" w:rsidP="00FA1B80">
      <w:pPr>
        <w:spacing w:after="0" w:line="240" w:lineRule="auto"/>
        <w:jc w:val="both"/>
      </w:pPr>
      <w:r>
        <w:tab/>
        <w:t xml:space="preserve">a) </w:t>
      </w:r>
      <w:r w:rsidR="00BE189D">
        <w:t>A companhia será multada por causa do bairro de Flauta</w:t>
      </w:r>
      <w:r>
        <w:t>?</w:t>
      </w:r>
    </w:p>
    <w:p w:rsidR="00B375C9" w:rsidRDefault="00B375C9" w:rsidP="00FA1B80">
      <w:pPr>
        <w:spacing w:after="0" w:line="240" w:lineRule="auto"/>
        <w:jc w:val="both"/>
      </w:pPr>
      <w:r>
        <w:tab/>
        <w:t xml:space="preserve">b) </w:t>
      </w:r>
      <w:r w:rsidR="00BE189D">
        <w:t>A companhia será multada por causa do bairro de Oboé?</w:t>
      </w:r>
    </w:p>
    <w:p w:rsidR="00AD0A7F" w:rsidRDefault="00F476F7" w:rsidP="00FA1B80">
      <w:pPr>
        <w:spacing w:after="0" w:line="240" w:lineRule="auto"/>
        <w:jc w:val="both"/>
      </w:pPr>
      <w:proofErr w:type="gramStart"/>
      <w:r>
        <w:t>3</w:t>
      </w:r>
      <w:proofErr w:type="gramEnd"/>
      <w:r>
        <w:t xml:space="preserve">) </w:t>
      </w:r>
      <w:r w:rsidR="0088225A">
        <w:t xml:space="preserve">Os dados indicam que as variâncias populacionais das </w:t>
      </w:r>
      <w:r w:rsidR="00BE189D">
        <w:t>perdas de água</w:t>
      </w:r>
      <w:r w:rsidR="00CD5288">
        <w:t>são semelhantes? Responda usando um teste estatístico, com 5% de significância.</w:t>
      </w:r>
    </w:p>
    <w:p w:rsidR="00CD5288" w:rsidRDefault="00CD5288" w:rsidP="00E30095">
      <w:pPr>
        <w:spacing w:after="0" w:line="240" w:lineRule="auto"/>
        <w:jc w:val="both"/>
      </w:pPr>
      <w:proofErr w:type="gramStart"/>
      <w:r>
        <w:t>4</w:t>
      </w:r>
      <w:proofErr w:type="gramEnd"/>
      <w:r>
        <w:t xml:space="preserve">) </w:t>
      </w:r>
      <w:r w:rsidR="006810F1">
        <w:t xml:space="preserve">Aplicando o teste estatístico apropriado, com </w:t>
      </w:r>
      <w:r w:rsidR="00B375C9">
        <w:t>1</w:t>
      </w:r>
      <w:r w:rsidR="006810F1">
        <w:t>% de significância há difere</w:t>
      </w:r>
      <w:r w:rsidR="00B375C9">
        <w:t xml:space="preserve">nça entre as médias das </w:t>
      </w:r>
      <w:r w:rsidR="00BE189D">
        <w:t>perda</w:t>
      </w:r>
      <w:r w:rsidR="00B375C9">
        <w:t>s</w:t>
      </w:r>
      <w:r w:rsidR="00BE189D">
        <w:t xml:space="preserve"> de água</w:t>
      </w:r>
      <w:r w:rsidR="00B375C9">
        <w:t xml:space="preserve"> dos dois </w:t>
      </w:r>
      <w:r w:rsidR="00BE189D">
        <w:t>bairros</w:t>
      </w:r>
      <w:r w:rsidR="006810F1">
        <w:t>?</w:t>
      </w:r>
    </w:p>
    <w:p w:rsidR="005E50BC" w:rsidRDefault="005E50BC" w:rsidP="00E30095">
      <w:pPr>
        <w:spacing w:after="0" w:line="240" w:lineRule="auto"/>
        <w:jc w:val="both"/>
      </w:pPr>
    </w:p>
    <w:p w:rsidR="005E50BC" w:rsidRDefault="005E50BC" w:rsidP="00E30095">
      <w:pPr>
        <w:spacing w:after="0" w:line="240" w:lineRule="auto"/>
        <w:jc w:val="both"/>
      </w:pPr>
    </w:p>
    <w:sectPr w:rsidR="005E50BC" w:rsidSect="00F92BEB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2DC" w:rsidRDefault="007E72DC" w:rsidP="00011264">
      <w:pPr>
        <w:spacing w:after="0" w:line="240" w:lineRule="auto"/>
      </w:pPr>
      <w:r>
        <w:separator/>
      </w:r>
    </w:p>
  </w:endnote>
  <w:endnote w:type="continuationSeparator" w:id="1">
    <w:p w:rsidR="007E72DC" w:rsidRDefault="007E72DC" w:rsidP="00011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F7" w:rsidRDefault="007A2A2B">
    <w:pPr>
      <w:pStyle w:val="Rodap"/>
      <w:jc w:val="right"/>
    </w:pPr>
    <w:r>
      <w:fldChar w:fldCharType="begin"/>
    </w:r>
    <w:r w:rsidR="00A03ABE">
      <w:instrText xml:space="preserve"> PAGE   \* MERGEFORMAT </w:instrText>
    </w:r>
    <w:r>
      <w:fldChar w:fldCharType="separate"/>
    </w:r>
    <w:r w:rsidR="00016C41">
      <w:rPr>
        <w:noProof/>
      </w:rPr>
      <w:t>1</w:t>
    </w:r>
    <w:r>
      <w:rPr>
        <w:noProof/>
      </w:rPr>
      <w:fldChar w:fldCharType="end"/>
    </w:r>
  </w:p>
  <w:p w:rsidR="00F476F7" w:rsidRDefault="00F476F7" w:rsidP="00011264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2DC" w:rsidRDefault="007E72DC" w:rsidP="00011264">
      <w:pPr>
        <w:spacing w:after="0" w:line="240" w:lineRule="auto"/>
      </w:pPr>
      <w:r>
        <w:separator/>
      </w:r>
    </w:p>
  </w:footnote>
  <w:footnote w:type="continuationSeparator" w:id="1">
    <w:p w:rsidR="007E72DC" w:rsidRDefault="007E72DC" w:rsidP="00011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F7" w:rsidRDefault="00F476F7" w:rsidP="00011264">
    <w:pPr>
      <w:pStyle w:val="Cabealho"/>
      <w:jc w:val="right"/>
    </w:pPr>
    <w:r>
      <w:t>Estatística Aplicada à Administração - Atividades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4DF"/>
    <w:multiLevelType w:val="hybridMultilevel"/>
    <w:tmpl w:val="1902C1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F92BEB"/>
    <w:rsid w:val="00011264"/>
    <w:rsid w:val="00016C41"/>
    <w:rsid w:val="00024D01"/>
    <w:rsid w:val="00033655"/>
    <w:rsid w:val="00050063"/>
    <w:rsid w:val="00053F04"/>
    <w:rsid w:val="000662CA"/>
    <w:rsid w:val="000A594E"/>
    <w:rsid w:val="000C024E"/>
    <w:rsid w:val="000D37E6"/>
    <w:rsid w:val="00132493"/>
    <w:rsid w:val="00133CEF"/>
    <w:rsid w:val="001F0B34"/>
    <w:rsid w:val="001F14D8"/>
    <w:rsid w:val="0021018D"/>
    <w:rsid w:val="00227C80"/>
    <w:rsid w:val="00255830"/>
    <w:rsid w:val="00296399"/>
    <w:rsid w:val="002D4162"/>
    <w:rsid w:val="0030355F"/>
    <w:rsid w:val="00340823"/>
    <w:rsid w:val="00383452"/>
    <w:rsid w:val="003D6ADC"/>
    <w:rsid w:val="003F37EB"/>
    <w:rsid w:val="00451530"/>
    <w:rsid w:val="004746C5"/>
    <w:rsid w:val="00537F08"/>
    <w:rsid w:val="005509E4"/>
    <w:rsid w:val="005E50BC"/>
    <w:rsid w:val="00664ABD"/>
    <w:rsid w:val="00671B56"/>
    <w:rsid w:val="006810F1"/>
    <w:rsid w:val="00690986"/>
    <w:rsid w:val="00736FB9"/>
    <w:rsid w:val="00791E19"/>
    <w:rsid w:val="007A2A2B"/>
    <w:rsid w:val="007E72DC"/>
    <w:rsid w:val="0088225A"/>
    <w:rsid w:val="008A1416"/>
    <w:rsid w:val="008E17CA"/>
    <w:rsid w:val="00965AA2"/>
    <w:rsid w:val="00972F24"/>
    <w:rsid w:val="009A494D"/>
    <w:rsid w:val="009B6C97"/>
    <w:rsid w:val="009C42F7"/>
    <w:rsid w:val="009E4CF8"/>
    <w:rsid w:val="00A013D0"/>
    <w:rsid w:val="00A03ABE"/>
    <w:rsid w:val="00A2109E"/>
    <w:rsid w:val="00A55DAF"/>
    <w:rsid w:val="00A93200"/>
    <w:rsid w:val="00AD0A7F"/>
    <w:rsid w:val="00B05C44"/>
    <w:rsid w:val="00B375C9"/>
    <w:rsid w:val="00B573CD"/>
    <w:rsid w:val="00B860D5"/>
    <w:rsid w:val="00BE189D"/>
    <w:rsid w:val="00BF3E39"/>
    <w:rsid w:val="00C05656"/>
    <w:rsid w:val="00C40E1C"/>
    <w:rsid w:val="00C54722"/>
    <w:rsid w:val="00C71342"/>
    <w:rsid w:val="00CC3D80"/>
    <w:rsid w:val="00CD1ACE"/>
    <w:rsid w:val="00CD5288"/>
    <w:rsid w:val="00CE62D8"/>
    <w:rsid w:val="00D062B9"/>
    <w:rsid w:val="00D13C3E"/>
    <w:rsid w:val="00D25DD5"/>
    <w:rsid w:val="00DC1802"/>
    <w:rsid w:val="00E10A91"/>
    <w:rsid w:val="00E14725"/>
    <w:rsid w:val="00E30095"/>
    <w:rsid w:val="00E54728"/>
    <w:rsid w:val="00E74739"/>
    <w:rsid w:val="00ED4CD5"/>
    <w:rsid w:val="00EF19E7"/>
    <w:rsid w:val="00F46A61"/>
    <w:rsid w:val="00F476F7"/>
    <w:rsid w:val="00F92924"/>
    <w:rsid w:val="00F92BEB"/>
    <w:rsid w:val="00FA1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09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11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11264"/>
  </w:style>
  <w:style w:type="paragraph" w:styleId="Rodap">
    <w:name w:val="footer"/>
    <w:basedOn w:val="Normal"/>
    <w:link w:val="RodapChar"/>
    <w:uiPriority w:val="99"/>
    <w:unhideWhenUsed/>
    <w:rsid w:val="000112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1264"/>
  </w:style>
  <w:style w:type="paragraph" w:styleId="PargrafodaLista">
    <w:name w:val="List Paragraph"/>
    <w:basedOn w:val="Normal"/>
    <w:uiPriority w:val="34"/>
    <w:qFormat/>
    <w:rsid w:val="00DC1802"/>
    <w:pPr>
      <w:ind w:left="720"/>
      <w:contextualSpacing/>
    </w:pPr>
  </w:style>
  <w:style w:type="table" w:styleId="Tabelacomgrade">
    <w:name w:val="Table Grid"/>
    <w:basedOn w:val="Tabelanormal"/>
    <w:uiPriority w:val="59"/>
    <w:rsid w:val="00736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Menezes Reis</dc:creator>
  <cp:lastModifiedBy>SUPERVISAO</cp:lastModifiedBy>
  <cp:revision>2</cp:revision>
  <dcterms:created xsi:type="dcterms:W3CDTF">2014-10-02T18:45:00Z</dcterms:created>
  <dcterms:modified xsi:type="dcterms:W3CDTF">2014-10-02T18:45:00Z</dcterms:modified>
</cp:coreProperties>
</file>