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Departamento de Ciências da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C31203" w:rsidRPr="00C3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Informática </w:t>
      </w:r>
      <w:r w:rsidR="005864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Básica</w:t>
      </w:r>
    </w:p>
    <w:p w:rsidR="001601D9" w:rsidRPr="00CE3294" w:rsidRDefault="00521B25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Rogério Tadeu de Oliveira Lacerda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347F5F" w:rsidRPr="00156310">
        <w:rPr>
          <w:rFonts w:ascii="Times New Roman" w:hAnsi="Times New Roman" w:cs="Times New Roman"/>
          <w:color w:val="000000"/>
          <w:sz w:val="24"/>
          <w:szCs w:val="24"/>
        </w:rPr>
        <w:t>CAD</w:t>
      </w:r>
      <w:r w:rsidR="00156310">
        <w:rPr>
          <w:rFonts w:ascii="Times New Roman" w:hAnsi="Times New Roman" w:cs="Times New Roman"/>
          <w:color w:val="000000"/>
          <w:sz w:val="24"/>
          <w:szCs w:val="24"/>
        </w:rPr>
        <w:t xml:space="preserve">9110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156310">
        <w:rPr>
          <w:rFonts w:ascii="Times New Roman" w:hAnsi="Times New Roman" w:cs="Times New Roman"/>
          <w:color w:val="000000"/>
          <w:sz w:val="24"/>
          <w:szCs w:val="24"/>
        </w:rPr>
        <w:t xml:space="preserve">60h              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="00156310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9B199D">
        <w:rPr>
          <w:rFonts w:ascii="Times New Roman" w:hAnsi="Times New Roman" w:cs="Times New Roman"/>
          <w:bCs/>
          <w:color w:val="000000"/>
          <w:sz w:val="24"/>
          <w:szCs w:val="24"/>
        </w:rPr>
        <w:t>6-1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proofErr w:type="gramStart"/>
      <w:r w:rsidR="00156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End"/>
      <w:r w:rsidR="0065133C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156310">
        <w:rPr>
          <w:rFonts w:ascii="Times New Roman" w:hAnsi="Times New Roman" w:cs="Times New Roman"/>
          <w:bCs/>
          <w:color w:val="000000"/>
          <w:sz w:val="24"/>
          <w:szCs w:val="24"/>
        </w:rPr>
        <w:t>º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 EMENTA:</w:t>
      </w:r>
    </w:p>
    <w:p w:rsidR="001601D9" w:rsidRPr="00CE3294" w:rsidRDefault="00156310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Estrutura de computadores. Softwares. Aplicativos processadores de textos, planilha eletrônica e apresentação de slides. Sistemas Computacionais: características, noções de modelagem de dados. Bancos de dados. Internet e páginas web. Correio Eletrônico: uso corporativo, atividades em grupo.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 OBJETIVO GERAL DA DISCIPLINA:</w:t>
      </w:r>
    </w:p>
    <w:p w:rsidR="001601D9" w:rsidRPr="00CE3294" w:rsidRDefault="009F355F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5F">
        <w:rPr>
          <w:rFonts w:ascii="Times New Roman" w:hAnsi="Times New Roman" w:cs="Times New Roman"/>
          <w:color w:val="000000"/>
          <w:sz w:val="24"/>
          <w:szCs w:val="24"/>
        </w:rPr>
        <w:t>Apresentar conceitos elementares de informática para uso em ambientes organizacionais</w:t>
      </w:r>
      <w:r w:rsidR="001601D9" w:rsidRPr="00CE32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4. OBJETIVO(S) ESPECÍFICOS(S) DA DISCIPLINA:</w:t>
      </w:r>
    </w:p>
    <w:p w:rsidR="001601D9" w:rsidRDefault="001601D9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Possibilitar ao aluno a:</w:t>
      </w: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Entender os sistemas de automação de escritório</w:t>
      </w: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Como usar editores de texto</w:t>
      </w: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Como usar planilhas eletrônicas</w:t>
      </w: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Como usar geradores de slides</w:t>
      </w:r>
    </w:p>
    <w:p w:rsidR="003440F1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Como usar banco de dados para elaborar relatórios simples</w:t>
      </w:r>
    </w:p>
    <w:p w:rsidR="003440F1" w:rsidRPr="00CE3294" w:rsidRDefault="003440F1" w:rsidP="008F2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99D" w:rsidRPr="00CE3294" w:rsidRDefault="009B199D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99D" w:rsidRPr="009B199D" w:rsidRDefault="009B199D" w:rsidP="009B199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5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5. CONTEÚDO PROGRAMÁTICO</w:t>
      </w:r>
      <w:r w:rsidRPr="009B19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B199D" w:rsidRPr="009B199D" w:rsidRDefault="009B199D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5F">
        <w:rPr>
          <w:rFonts w:ascii="Times New Roman" w:hAnsi="Times New Roman" w:cs="Times New Roman"/>
          <w:color w:val="000000"/>
          <w:sz w:val="24"/>
          <w:szCs w:val="24"/>
        </w:rPr>
        <w:t>Conceituar hardware;</w:t>
      </w:r>
    </w:p>
    <w:p w:rsidR="009F355F" w:rsidRPr="009F355F" w:rsidRDefault="009F355F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5F">
        <w:rPr>
          <w:rFonts w:ascii="Times New Roman" w:hAnsi="Times New Roman" w:cs="Times New Roman"/>
          <w:color w:val="000000"/>
          <w:sz w:val="24"/>
          <w:szCs w:val="24"/>
        </w:rPr>
        <w:t xml:space="preserve">Conceituar software; </w:t>
      </w:r>
    </w:p>
    <w:p w:rsidR="00F155A5" w:rsidRDefault="009F355F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5F">
        <w:rPr>
          <w:rFonts w:ascii="Times New Roman" w:hAnsi="Times New Roman" w:cs="Times New Roman"/>
          <w:color w:val="000000"/>
          <w:sz w:val="24"/>
          <w:szCs w:val="24"/>
        </w:rPr>
        <w:t>Contextualizar e identificar situações da TI nas organizaçõ</w:t>
      </w:r>
      <w:r w:rsidR="00C90CED">
        <w:rPr>
          <w:rFonts w:ascii="Times New Roman" w:hAnsi="Times New Roman" w:cs="Times New Roman"/>
          <w:color w:val="000000"/>
          <w:sz w:val="24"/>
          <w:szCs w:val="24"/>
        </w:rPr>
        <w:t>es e especialmente pelo governo;</w:t>
      </w:r>
    </w:p>
    <w:p w:rsidR="00C90CED" w:rsidRPr="00C90CED" w:rsidRDefault="00C90CED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Definir a forma de utilizar um software de navegação;</w:t>
      </w:r>
    </w:p>
    <w:p w:rsidR="00C90CED" w:rsidRPr="00C90CED" w:rsidRDefault="00C90CED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Debater os conteúdos disponibilizados na internet;</w:t>
      </w:r>
    </w:p>
    <w:p w:rsidR="009B199D" w:rsidRPr="009B199D" w:rsidRDefault="00C90CED" w:rsidP="009B199D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Enviar e receber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ensagens por meio da internet; </w:t>
      </w:r>
    </w:p>
    <w:p w:rsidR="009F355F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Explorar os recursos de um sistema utilizado com a finalidade de</w:t>
      </w:r>
      <w:r w:rsidR="009B1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CED">
        <w:rPr>
          <w:rFonts w:ascii="Times New Roman" w:hAnsi="Times New Roman" w:cs="Times New Roman"/>
          <w:color w:val="000000"/>
          <w:sz w:val="24"/>
          <w:szCs w:val="24"/>
        </w:rPr>
        <w:t>disponibilizar artigos científi</w:t>
      </w:r>
      <w:r>
        <w:rPr>
          <w:rFonts w:ascii="Times New Roman" w:hAnsi="Times New Roman" w:cs="Times New Roman"/>
          <w:color w:val="000000"/>
          <w:sz w:val="24"/>
          <w:szCs w:val="24"/>
        </w:rPr>
        <w:t>cos para a comunidade acadêmica;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Redigir textos utilizando o editor Writer;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Inserir figuras e utilizar os principais recursos de formatação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textos;</w:t>
      </w:r>
    </w:p>
    <w:p w:rsid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Salvar e imprimir seus documentos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 xml:space="preserve">Criar apresentações utilizando o </w:t>
      </w:r>
      <w:proofErr w:type="spellStart"/>
      <w:r w:rsidRPr="00C90CED">
        <w:rPr>
          <w:rFonts w:ascii="Times New Roman" w:hAnsi="Times New Roman" w:cs="Times New Roman"/>
          <w:color w:val="000000"/>
          <w:sz w:val="24"/>
          <w:szCs w:val="24"/>
        </w:rPr>
        <w:t>BrOfficeImpress</w:t>
      </w:r>
      <w:proofErr w:type="spellEnd"/>
      <w:r w:rsidRPr="00C90C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 xml:space="preserve">Inserir imagens, formatar, salvar </w:t>
      </w:r>
      <w:r>
        <w:rPr>
          <w:rFonts w:ascii="Times New Roman" w:hAnsi="Times New Roman" w:cs="Times New Roman"/>
          <w:color w:val="000000"/>
          <w:sz w:val="24"/>
          <w:szCs w:val="24"/>
        </w:rPr>
        <w:t>e imprimir suas apresentações;</w:t>
      </w:r>
    </w:p>
    <w:p w:rsid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Criar sequências, sons e movimentos para os conteúdos de seus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slides;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 xml:space="preserve">Estruturar bases de dados utilizando o </w:t>
      </w:r>
      <w:proofErr w:type="spellStart"/>
      <w:r w:rsidRPr="00C90CED">
        <w:rPr>
          <w:rFonts w:ascii="Times New Roman" w:hAnsi="Times New Roman" w:cs="Times New Roman"/>
          <w:color w:val="000000"/>
          <w:sz w:val="24"/>
          <w:szCs w:val="24"/>
        </w:rPr>
        <w:t>BrOffice</w:t>
      </w:r>
      <w:proofErr w:type="spellEnd"/>
      <w:r w:rsidRPr="00C90CED">
        <w:rPr>
          <w:rFonts w:ascii="Times New Roman" w:hAnsi="Times New Roman" w:cs="Times New Roman"/>
          <w:color w:val="000000"/>
          <w:sz w:val="24"/>
          <w:szCs w:val="24"/>
        </w:rPr>
        <w:t xml:space="preserve"> Base;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Criar formul</w:t>
      </w:r>
      <w:r>
        <w:rPr>
          <w:rFonts w:ascii="Times New Roman" w:hAnsi="Times New Roman" w:cs="Times New Roman"/>
          <w:color w:val="000000"/>
          <w:sz w:val="24"/>
          <w:szCs w:val="24"/>
        </w:rPr>
        <w:t>ários sobre as bases de dados;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Estruturar consultas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sobre as mesmas bases de dados;</w:t>
      </w:r>
    </w:p>
    <w:p w:rsidR="00C90CED" w:rsidRPr="00C90CED" w:rsidRDefault="00C90CED" w:rsidP="00DB450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CED">
        <w:rPr>
          <w:rFonts w:ascii="Times New Roman" w:hAnsi="Times New Roman" w:cs="Times New Roman"/>
          <w:color w:val="000000"/>
          <w:sz w:val="24"/>
          <w:szCs w:val="24"/>
        </w:rPr>
        <w:t>Criar relatórios a partir das bases de dados.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6ED7" w:rsidRDefault="001601D9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6. METODOLOGIA DO TRABALHO: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O desenvolvimento das atividades do curso com o uso dos seguintes recursos: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Livro texto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A124A">
        <w:rPr>
          <w:rFonts w:ascii="Times New Roman" w:hAnsi="Times New Roman"/>
        </w:rPr>
        <w:t>Vi</w:t>
      </w:r>
      <w:r w:rsidRPr="00854866">
        <w:rPr>
          <w:rFonts w:ascii="Times New Roman" w:hAnsi="Times New Roman"/>
        </w:rPr>
        <w:t>deo</w:t>
      </w:r>
      <w:bookmarkStart w:id="0" w:name="_GoBack"/>
      <w:bookmarkEnd w:id="0"/>
      <w:r w:rsidRPr="00854866">
        <w:rPr>
          <w:rFonts w:ascii="Times New Roman" w:hAnsi="Times New Roman"/>
        </w:rPr>
        <w:t>aulas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Atividades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os tutores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 professor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Fórum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211AC">
        <w:rPr>
          <w:rFonts w:ascii="Times New Roman" w:hAnsi="Times New Roman"/>
        </w:rPr>
        <w:t>Ví</w:t>
      </w:r>
      <w:r w:rsidRPr="00854866">
        <w:rPr>
          <w:rFonts w:ascii="Times New Roman" w:hAnsi="Times New Roman"/>
        </w:rPr>
        <w:t>deo</w:t>
      </w:r>
      <w:r w:rsidR="000211AC">
        <w:rPr>
          <w:rFonts w:ascii="Times New Roman" w:hAnsi="Times New Roman"/>
        </w:rPr>
        <w:t xml:space="preserve"> Dúvidas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Tutoria a distância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Tutoria presencial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Quanto ao uso do material impresso, ao final de cada unidade, o aluno encontrará sugestões de leituras e atividades obrigatórias e/ou complementares, além da indicação de textos, livros e </w:t>
      </w:r>
      <w:r w:rsidRPr="00854866">
        <w:rPr>
          <w:rFonts w:ascii="Times New Roman" w:hAnsi="Times New Roman"/>
          <w:i/>
        </w:rPr>
        <w:t>sites</w:t>
      </w:r>
      <w:r w:rsidRPr="00854866">
        <w:rPr>
          <w:rFonts w:ascii="Times New Roman" w:hAnsi="Times New Roman"/>
        </w:rPr>
        <w:t xml:space="preserve"> visando um melhor desenvolvimento do processo a distância.</w:t>
      </w:r>
    </w:p>
    <w:p w:rsidR="00BE6ED7" w:rsidRDefault="000211AC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vídeo</w:t>
      </w:r>
      <w:r w:rsidR="00BE6ED7" w:rsidRPr="00854866">
        <w:rPr>
          <w:rFonts w:ascii="Times New Roman" w:hAnsi="Times New Roman"/>
        </w:rPr>
        <w:t xml:space="preserve">aulas complementam o conteúdo abordado no livro texto, através de exemplos </w:t>
      </w:r>
      <w:r>
        <w:rPr>
          <w:rFonts w:ascii="Times New Roman" w:hAnsi="Times New Roman"/>
        </w:rPr>
        <w:t>práticos e explicações detalhada</w:t>
      </w:r>
      <w:r w:rsidR="00BE6ED7" w:rsidRPr="00854866">
        <w:rPr>
          <w:rFonts w:ascii="Times New Roman" w:hAnsi="Times New Roman"/>
        </w:rPr>
        <w:t>s do professor. O aluno pode assistir as vídeoaulas no tempo que julgar adequado.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O livro texto traz atividades que serão desenvolvidas pelos alunos ao longo da disciplina, conforme orientação do professor. Para realizá-las, o aluno conta com o uso de ferramentas de interatividade, para sanar suas dúvidas com o professor, através do chat com o professor (previamente agendados) ou com a tutoria a distância, que está disp</w:t>
      </w:r>
      <w:r w:rsidR="00C31BB0">
        <w:rPr>
          <w:rFonts w:ascii="Times New Roman" w:hAnsi="Times New Roman"/>
        </w:rPr>
        <w:t>onível de segunda a sexta-feira</w:t>
      </w:r>
      <w:r w:rsidRPr="00854866">
        <w:rPr>
          <w:rFonts w:ascii="Times New Roman" w:hAnsi="Times New Roman"/>
        </w:rPr>
        <w:t>.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A comunicação com os tutores a distância pode ser por meio do ambiente virtual de ensino-aprendizagem, por e-mail ou pelo telefone 48 3721-</w:t>
      </w:r>
      <w:r w:rsidR="00C31BB0">
        <w:rPr>
          <w:rFonts w:ascii="Times New Roman" w:hAnsi="Times New Roman"/>
        </w:rPr>
        <w:t>4940</w:t>
      </w:r>
      <w:r w:rsidRPr="00854866">
        <w:rPr>
          <w:rFonts w:ascii="Times New Roman" w:hAnsi="Times New Roman"/>
        </w:rPr>
        <w:t>.</w:t>
      </w:r>
    </w:p>
    <w:p w:rsidR="00BE6ED7" w:rsidRPr="00854866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Em complemento, a tutoria presencial disponibiliza no ambiente virtual os</w:t>
      </w:r>
      <w:r>
        <w:rPr>
          <w:rFonts w:ascii="Times New Roman" w:hAnsi="Times New Roman"/>
        </w:rPr>
        <w:t xml:space="preserve"> horários de funcionamento do po</w:t>
      </w:r>
      <w:r w:rsidRPr="00854866">
        <w:rPr>
          <w:rFonts w:ascii="Times New Roman" w:hAnsi="Times New Roman"/>
        </w:rPr>
        <w:t>lo. Os alunos podem formar grupos de estudos, sob coordenação dos tutores presenciais.</w:t>
      </w:r>
    </w:p>
    <w:p w:rsidR="00BE6ED7" w:rsidRPr="00CE3294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866">
        <w:rPr>
          <w:rFonts w:ascii="Times New Roman" w:hAnsi="Times New Roman"/>
        </w:rPr>
        <w:t>Ao final da disciplina, o aluno fa</w:t>
      </w:r>
      <w:r>
        <w:rPr>
          <w:rFonts w:ascii="Times New Roman" w:hAnsi="Times New Roman"/>
        </w:rPr>
        <w:t>rá a prova presencial, no seu po</w:t>
      </w:r>
      <w:r w:rsidRPr="00854866">
        <w:rPr>
          <w:rFonts w:ascii="Times New Roman" w:hAnsi="Times New Roman"/>
        </w:rPr>
        <w:t>lo de ensino, sob coordenação dos tutores presenciais.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7. SISTEMA DE AVALIAÇÃO: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Atividades de aprendizagem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4,0 pontos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Na disciplina haverão três atividades que deverão ser entregues nas datas previamente</w:t>
      </w:r>
      <w:r w:rsidR="00246012">
        <w:rPr>
          <w:rFonts w:ascii="Times New Roman" w:hAnsi="Times New Roman" w:cs="Times New Roman"/>
          <w:color w:val="000000"/>
          <w:sz w:val="24"/>
          <w:szCs w:val="24"/>
        </w:rPr>
        <w:t xml:space="preserve"> agendadas.</w:t>
      </w:r>
      <w:r w:rsidR="003B3542">
        <w:rPr>
          <w:rFonts w:ascii="Times New Roman" w:hAnsi="Times New Roman" w:cs="Times New Roman"/>
          <w:color w:val="000000"/>
          <w:sz w:val="24"/>
          <w:szCs w:val="24"/>
        </w:rPr>
        <w:t xml:space="preserve"> Uma atividade valerá 2,0 pontos e duas outras com valor de 1 ponto cada.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Observação: Atividades atrasadas não serão aceitas pelos tutores.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Prova presencial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6,0 pontos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Será realizada um prova presencial que valerá 60% da nota da disciplina, ou 6,0 pontos.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lastRenderedPageBreak/>
        <w:t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aprovado, caso contrário terá direito a dependência de acordo com as normas do curso.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1E73" w:rsidRPr="00CE3294" w:rsidRDefault="00901E7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CE3294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8. BIBLIOGRAFIA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716A63" w:rsidRDefault="00716A63" w:rsidP="00716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</w:p>
    <w:p w:rsidR="0058182B" w:rsidRDefault="0058182B" w:rsidP="0058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ALMEIDA</w:t>
      </w:r>
      <w:r w:rsidRPr="0058182B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M.S; </w:t>
      </w:r>
      <w:r w:rsidRPr="0058182B">
        <w:rPr>
          <w:rFonts w:ascii="Times New Roman" w:hAnsi="Times New Roman" w:cs="Times New Roman"/>
          <w:color w:val="231F20"/>
          <w:sz w:val="24"/>
          <w:szCs w:val="24"/>
        </w:rPr>
        <w:t>SCHENINI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P.C. </w:t>
      </w:r>
      <w:r w:rsidRPr="0058182B">
        <w:rPr>
          <w:rFonts w:ascii="Times New Roman" w:hAnsi="Times New Roman" w:cs="Times New Roman"/>
          <w:b/>
          <w:color w:val="231F20"/>
          <w:sz w:val="24"/>
          <w:szCs w:val="24"/>
        </w:rPr>
        <w:t>Informática para administradores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58182B">
        <w:rPr>
          <w:rFonts w:ascii="Times New Roman" w:hAnsi="Times New Roman" w:cs="Times New Roman"/>
          <w:color w:val="231F20"/>
          <w:sz w:val="24"/>
          <w:szCs w:val="24"/>
        </w:rPr>
        <w:t>Florianópolis: Departamento de Ciências da Administração / UFSC, 2012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8182B" w:rsidRDefault="0058182B" w:rsidP="0058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</w:p>
    <w:p w:rsidR="0058182B" w:rsidRDefault="00370DAB" w:rsidP="0058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GOOGLE. </w:t>
      </w:r>
      <w:r w:rsidRPr="00370DAB">
        <w:rPr>
          <w:rFonts w:ascii="Times New Roman" w:hAnsi="Times New Roman" w:cs="Times New Roman"/>
          <w:b/>
          <w:color w:val="231F20"/>
          <w:sz w:val="24"/>
          <w:szCs w:val="24"/>
        </w:rPr>
        <w:t>Ajuda do Google Docs</w:t>
      </w:r>
      <w:r w:rsidRPr="00370DAB">
        <w:rPr>
          <w:rFonts w:ascii="Times New Roman" w:hAnsi="Times New Roman" w:cs="Times New Roman"/>
          <w:color w:val="231F20"/>
          <w:sz w:val="24"/>
          <w:szCs w:val="24"/>
        </w:rPr>
        <w:t>. Em: &lt;http://</w:t>
      </w:r>
      <w:r>
        <w:rPr>
          <w:rFonts w:ascii="Times New Roman" w:hAnsi="Times New Roman" w:cs="Times New Roman"/>
          <w:color w:val="231F20"/>
          <w:sz w:val="24"/>
          <w:szCs w:val="24"/>
        </w:rPr>
        <w:t>docs.google.com</w:t>
      </w:r>
      <w:r w:rsidRPr="00370DAB">
        <w:rPr>
          <w:rFonts w:ascii="Times New Roman" w:hAnsi="Times New Roman" w:cs="Times New Roman"/>
          <w:color w:val="231F20"/>
          <w:sz w:val="24"/>
          <w:szCs w:val="24"/>
        </w:rPr>
        <w:t xml:space="preserve">&gt;. Acesso em: </w:t>
      </w:r>
      <w:r>
        <w:rPr>
          <w:rFonts w:ascii="Times New Roman" w:hAnsi="Times New Roman" w:cs="Times New Roman"/>
          <w:color w:val="231F20"/>
          <w:sz w:val="24"/>
          <w:szCs w:val="24"/>
        </w:rPr>
        <w:t>20 de maio de 2015.</w:t>
      </w:r>
    </w:p>
    <w:p w:rsidR="003440F1" w:rsidRDefault="003440F1" w:rsidP="0058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</w:p>
    <w:p w:rsidR="003440F1" w:rsidRDefault="003440F1" w:rsidP="0058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965C09">
        <w:rPr>
          <w:rFonts w:ascii="Times New Roman" w:hAnsi="Times New Roman" w:cs="Times New Roman"/>
          <w:sz w:val="24"/>
          <w:szCs w:val="24"/>
        </w:rPr>
        <w:t xml:space="preserve">LAUDON, </w:t>
      </w:r>
      <w:r>
        <w:rPr>
          <w:rFonts w:ascii="Times New Roman" w:hAnsi="Times New Roman" w:cs="Times New Roman"/>
          <w:sz w:val="24"/>
          <w:szCs w:val="24"/>
        </w:rPr>
        <w:t>K.G</w:t>
      </w:r>
      <w:r w:rsidRPr="00965C09">
        <w:rPr>
          <w:rFonts w:ascii="Times New Roman" w:hAnsi="Times New Roman" w:cs="Times New Roman"/>
          <w:sz w:val="24"/>
          <w:szCs w:val="24"/>
        </w:rPr>
        <w:t xml:space="preserve">; LAUDON, </w:t>
      </w:r>
      <w:r>
        <w:rPr>
          <w:rFonts w:ascii="Times New Roman" w:hAnsi="Times New Roman" w:cs="Times New Roman"/>
          <w:sz w:val="24"/>
          <w:szCs w:val="24"/>
        </w:rPr>
        <w:t>J.P</w:t>
      </w:r>
      <w:r w:rsidRPr="00965C09">
        <w:rPr>
          <w:rFonts w:ascii="Times New Roman" w:hAnsi="Times New Roman" w:cs="Times New Roman"/>
          <w:sz w:val="24"/>
          <w:szCs w:val="24"/>
        </w:rPr>
        <w:t xml:space="preserve">. </w:t>
      </w:r>
      <w:r w:rsidRPr="00965C09">
        <w:rPr>
          <w:rFonts w:ascii="Times New Roman" w:hAnsi="Times New Roman" w:cs="Times New Roman"/>
          <w:b/>
          <w:sz w:val="24"/>
          <w:szCs w:val="24"/>
        </w:rPr>
        <w:t>Sistemas de informação gerenciais</w:t>
      </w:r>
      <w:r w:rsidRPr="00965C09">
        <w:rPr>
          <w:rFonts w:ascii="Times New Roman" w:hAnsi="Times New Roman" w:cs="Times New Roman"/>
          <w:sz w:val="24"/>
          <w:szCs w:val="24"/>
        </w:rPr>
        <w:t>. Pearson Prentice Hall, 2007.</w:t>
      </w:r>
    </w:p>
    <w:p w:rsidR="0067197B" w:rsidRDefault="0067197B" w:rsidP="00C3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DAB" w:rsidRDefault="00370DAB" w:rsidP="00C3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370DAB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02A07"/>
    <w:multiLevelType w:val="hybridMultilevel"/>
    <w:tmpl w:val="F9E2F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D9"/>
    <w:rsid w:val="000211AC"/>
    <w:rsid w:val="00057B02"/>
    <w:rsid w:val="000D3616"/>
    <w:rsid w:val="00156310"/>
    <w:rsid w:val="001601D9"/>
    <w:rsid w:val="001B0901"/>
    <w:rsid w:val="00246012"/>
    <w:rsid w:val="00246577"/>
    <w:rsid w:val="00301496"/>
    <w:rsid w:val="0033679E"/>
    <w:rsid w:val="003440F1"/>
    <w:rsid w:val="00346FD6"/>
    <w:rsid w:val="00347F5F"/>
    <w:rsid w:val="00370DAB"/>
    <w:rsid w:val="003B3542"/>
    <w:rsid w:val="003B43F1"/>
    <w:rsid w:val="0043045D"/>
    <w:rsid w:val="00466541"/>
    <w:rsid w:val="00521B25"/>
    <w:rsid w:val="00525B60"/>
    <w:rsid w:val="0058182B"/>
    <w:rsid w:val="00586440"/>
    <w:rsid w:val="005F5286"/>
    <w:rsid w:val="00626A70"/>
    <w:rsid w:val="0065133C"/>
    <w:rsid w:val="0067197B"/>
    <w:rsid w:val="006D7C1D"/>
    <w:rsid w:val="007034DE"/>
    <w:rsid w:val="00716A63"/>
    <w:rsid w:val="00804B32"/>
    <w:rsid w:val="00811314"/>
    <w:rsid w:val="008F2FEC"/>
    <w:rsid w:val="00901E73"/>
    <w:rsid w:val="00915863"/>
    <w:rsid w:val="00965C09"/>
    <w:rsid w:val="009A124A"/>
    <w:rsid w:val="009B199D"/>
    <w:rsid w:val="009F355F"/>
    <w:rsid w:val="009F6AAA"/>
    <w:rsid w:val="00A31547"/>
    <w:rsid w:val="00A7675D"/>
    <w:rsid w:val="00B0740A"/>
    <w:rsid w:val="00BE6ED7"/>
    <w:rsid w:val="00C31203"/>
    <w:rsid w:val="00C31BB0"/>
    <w:rsid w:val="00C32F0F"/>
    <w:rsid w:val="00C42C23"/>
    <w:rsid w:val="00C90CED"/>
    <w:rsid w:val="00CE3294"/>
    <w:rsid w:val="00D416EE"/>
    <w:rsid w:val="00DA6385"/>
    <w:rsid w:val="00DB450B"/>
    <w:rsid w:val="00DC2E8D"/>
    <w:rsid w:val="00F155A5"/>
    <w:rsid w:val="00F53529"/>
    <w:rsid w:val="00F8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5</cp:revision>
  <dcterms:created xsi:type="dcterms:W3CDTF">2015-11-26T21:11:00Z</dcterms:created>
  <dcterms:modified xsi:type="dcterms:W3CDTF">2015-11-26T21:13:00Z</dcterms:modified>
</cp:coreProperties>
</file>