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66" w:rsidRPr="004D2766" w:rsidRDefault="004D2766" w:rsidP="004D2766">
      <w:pPr>
        <w:jc w:val="center"/>
        <w:rPr>
          <w:rFonts w:ascii="Calibri" w:eastAsia="Calibri" w:hAnsi="Calibri" w:cs="Times New Roman"/>
          <w:b/>
          <w:sz w:val="24"/>
        </w:rPr>
      </w:pPr>
      <w:r w:rsidRPr="004D2766">
        <w:rPr>
          <w:rFonts w:ascii="Calibri" w:eastAsia="Calibri" w:hAnsi="Calibri" w:cs="Times New Roman"/>
          <w:b/>
          <w:sz w:val="24"/>
        </w:rPr>
        <w:t>FÓRUM Nº 1</w:t>
      </w:r>
    </w:p>
    <w:p w:rsidR="004D2766" w:rsidRPr="004D2766" w:rsidRDefault="004D2766" w:rsidP="004D2766">
      <w:pPr>
        <w:rPr>
          <w:rFonts w:ascii="Calibri" w:eastAsia="Calibri" w:hAnsi="Calibri" w:cs="Times New Roman"/>
          <w:color w:val="414042"/>
        </w:rPr>
      </w:pPr>
      <w:r w:rsidRPr="004D2766">
        <w:rPr>
          <w:rFonts w:ascii="Calibri" w:eastAsia="Calibri" w:hAnsi="Calibri" w:cs="Times New Roman"/>
        </w:rPr>
        <w:t>O novo marco legal da inovação, conhecido como Código de Ciência, Tecnologia e Inovação (</w:t>
      </w:r>
      <w:proofErr w:type="gramStart"/>
      <w:r w:rsidRPr="004D2766">
        <w:rPr>
          <w:rFonts w:ascii="Calibri" w:eastAsia="Calibri" w:hAnsi="Calibri" w:cs="Times New Roman"/>
        </w:rPr>
        <w:t>C,</w:t>
      </w:r>
      <w:proofErr w:type="gramEnd"/>
      <w:r w:rsidRPr="004D2766">
        <w:rPr>
          <w:rFonts w:ascii="Calibri" w:eastAsia="Calibri" w:hAnsi="Calibri" w:cs="Times New Roman"/>
        </w:rPr>
        <w:t xml:space="preserve">T&amp;I), foi aprovado em 11 de janeiro de 2016, após sanção da presidente Dilma Rousseff da Lei no 13.243/2016 (Brasil, 2016a). </w:t>
      </w:r>
      <w:r w:rsidRPr="004D2766">
        <w:rPr>
          <w:rFonts w:ascii="Calibri" w:eastAsia="Calibri" w:hAnsi="Calibri" w:cs="Times New Roman"/>
          <w:color w:val="414042"/>
        </w:rPr>
        <w:t>Entre outras novidades</w:t>
      </w:r>
      <w:r w:rsidRPr="004D2766">
        <w:rPr>
          <w:rFonts w:ascii="Calibri" w:eastAsia="Calibri" w:hAnsi="Calibri" w:cs="Times New Roman"/>
        </w:rPr>
        <w:t xml:space="preserve">, a nova lei </w:t>
      </w:r>
      <w:r w:rsidRPr="004D2766">
        <w:rPr>
          <w:rFonts w:ascii="Calibri" w:eastAsia="Calibri" w:hAnsi="Calibri" w:cs="Times New Roman"/>
          <w:color w:val="414042"/>
        </w:rPr>
        <w:t xml:space="preserve">permite um conjunto significativo de mudanças e inovações no relacionamento entre empresas e </w:t>
      </w:r>
      <w:r w:rsidRPr="004D2766">
        <w:rPr>
          <w:rFonts w:ascii="Calibri" w:eastAsia="Calibri" w:hAnsi="Calibri" w:cs="Arial"/>
          <w:color w:val="000000"/>
        </w:rPr>
        <w:t>Instituições Científicas, Tecnológicas e de Inovação (</w:t>
      </w:r>
      <w:proofErr w:type="spellStart"/>
      <w:r w:rsidRPr="004D2766">
        <w:rPr>
          <w:rFonts w:ascii="Calibri" w:eastAsia="Calibri" w:hAnsi="Calibri" w:cs="Arial"/>
          <w:color w:val="000000"/>
        </w:rPr>
        <w:t>ICTs</w:t>
      </w:r>
      <w:proofErr w:type="spellEnd"/>
      <w:r w:rsidRPr="004D2766">
        <w:rPr>
          <w:rFonts w:ascii="Calibri" w:eastAsia="Calibri" w:hAnsi="Calibri" w:cs="Arial"/>
          <w:color w:val="000000"/>
        </w:rPr>
        <w:t>).</w:t>
      </w:r>
    </w:p>
    <w:p w:rsidR="004D2766" w:rsidRPr="004D2766" w:rsidRDefault="004D2766" w:rsidP="004D2766">
      <w:pPr>
        <w:rPr>
          <w:rFonts w:ascii="Calibri" w:eastAsia="Calibri" w:hAnsi="Calibri" w:cs="Times New Roman"/>
        </w:rPr>
      </w:pPr>
      <w:r w:rsidRPr="004D2766">
        <w:rPr>
          <w:rFonts w:ascii="Calibri" w:eastAsia="Calibri" w:hAnsi="Calibri" w:cs="Times New Roman"/>
        </w:rPr>
        <w:t>Todas estas mudanças são fruto de um processo de cerca de cinco anos de discussões entre atores do Sistema Nacional de Inovação (SNI) nos âmbitos das Comissões de Ciência e Tecnologia da Câmara e do Senado. Estas discussões tinham como ponto de partida o reconhecimento e a necessidade de alterar pontos na Lei de Inovação e em outras nove leis relacionadas ao tema, de modo a reduzir obstáculos legais e burocráticos e conferir maior flexibilidade às instituições atuantes neste sistema.</w:t>
      </w:r>
    </w:p>
    <w:p w:rsidR="004D2766" w:rsidRPr="004D2766" w:rsidRDefault="004D2766" w:rsidP="004D276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 w:rsidRPr="004D2766">
        <w:rPr>
          <w:rFonts w:ascii="Calibri" w:eastAsia="Calibri" w:hAnsi="Calibri" w:cs="Calibri"/>
          <w:color w:val="000000"/>
        </w:rPr>
        <w:t xml:space="preserve">Pesquise sobre esta nova lei e identifique, analise e avalie as mudanças introduzidas, </w:t>
      </w:r>
      <w:r w:rsidRPr="004D2766">
        <w:rPr>
          <w:rFonts w:ascii="Calibri" w:eastAsia="Calibri" w:hAnsi="Calibri" w:cs="Calibri"/>
          <w:color w:val="000000"/>
          <w:shd w:val="clear" w:color="auto" w:fill="FFFFFF"/>
        </w:rPr>
        <w:t>os desafios, os avanços e os eixos de sustentação,</w:t>
      </w:r>
      <w:r w:rsidRPr="004D2766">
        <w:rPr>
          <w:rFonts w:ascii="Calibri" w:eastAsia="Calibri" w:hAnsi="Calibri" w:cs="Calibri"/>
          <w:color w:val="000000"/>
        </w:rPr>
        <w:t xml:space="preserve"> estratégias </w:t>
      </w:r>
      <w:r w:rsidRPr="004D2766">
        <w:rPr>
          <w:rFonts w:ascii="Calibri" w:eastAsia="Calibri" w:hAnsi="Calibri" w:cs="Calibri"/>
          <w:color w:val="000000"/>
          <w:shd w:val="clear" w:color="auto" w:fill="FFFFFF"/>
        </w:rPr>
        <w:t xml:space="preserve">e novas possibilidades que a mesma trará para o desenvolvimento da Ciência, Tecnologia e Inovação no </w:t>
      </w:r>
      <w:proofErr w:type="gramStart"/>
      <w:r w:rsidRPr="004D2766">
        <w:rPr>
          <w:rFonts w:ascii="Calibri" w:eastAsia="Calibri" w:hAnsi="Calibri" w:cs="Calibri"/>
          <w:color w:val="000000"/>
          <w:shd w:val="clear" w:color="auto" w:fill="FFFFFF"/>
        </w:rPr>
        <w:t>País</w:t>
      </w:r>
      <w:proofErr w:type="gramEnd"/>
    </w:p>
    <w:p w:rsidR="004D2766" w:rsidRPr="004D2766" w:rsidRDefault="004D2766" w:rsidP="004D276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4D2766" w:rsidRPr="004D2766" w:rsidRDefault="004D2766" w:rsidP="004D2766">
      <w:pPr>
        <w:rPr>
          <w:rFonts w:ascii="Calibri" w:eastAsia="Calibri" w:hAnsi="Calibri" w:cs="Times New Roman"/>
        </w:rPr>
      </w:pPr>
      <w:r w:rsidRPr="004D2766">
        <w:rPr>
          <w:rFonts w:ascii="Calibri" w:eastAsia="Calibri" w:hAnsi="Calibri" w:cs="Times New Roman"/>
        </w:rPr>
        <w:t xml:space="preserve">Ao desenvolver esta atividade, busque e pesquise na internet outros artigos e vídeos. Não esqueça sempre de citar a fonte. </w:t>
      </w:r>
      <w:r w:rsidRPr="004D2766">
        <w:rPr>
          <w:rFonts w:ascii="Calibri" w:eastAsia="Calibri" w:hAnsi="Calibri" w:cs="Calibri"/>
          <w:shd w:val="clear" w:color="auto" w:fill="FFFFFF"/>
        </w:rPr>
        <w:t xml:space="preserve">Discuta com seus colegas, tutores e professores. </w:t>
      </w:r>
    </w:p>
    <w:p w:rsidR="004D2766" w:rsidRPr="004D2766" w:rsidRDefault="004D2766" w:rsidP="004D2766">
      <w:pPr>
        <w:rPr>
          <w:rFonts w:ascii="Calibri" w:eastAsia="Calibri" w:hAnsi="Calibri" w:cs="Times New Roman"/>
        </w:rPr>
      </w:pPr>
      <w:r w:rsidRPr="004D2766">
        <w:rPr>
          <w:rFonts w:ascii="Calibri" w:eastAsia="Calibri" w:hAnsi="Calibri" w:cs="Times New Roman"/>
        </w:rPr>
        <w:t xml:space="preserve">No material da disciplina disponibilizado no ambiente </w:t>
      </w:r>
      <w:proofErr w:type="spellStart"/>
      <w:r w:rsidRPr="004D2766">
        <w:rPr>
          <w:rFonts w:ascii="Calibri" w:eastAsia="Calibri" w:hAnsi="Calibri" w:cs="Times New Roman"/>
        </w:rPr>
        <w:t>moodle</w:t>
      </w:r>
      <w:proofErr w:type="spellEnd"/>
      <w:r w:rsidRPr="004D2766">
        <w:rPr>
          <w:rFonts w:ascii="Calibri" w:eastAsia="Calibri" w:hAnsi="Calibri" w:cs="Times New Roman"/>
        </w:rPr>
        <w:t xml:space="preserve">, vocês podem encontrar a nova lei e também artigos e vídeos relacionados. </w:t>
      </w:r>
    </w:p>
    <w:p w:rsidR="004D2766" w:rsidRPr="004D2766" w:rsidRDefault="004D2766" w:rsidP="004D2766">
      <w:pPr>
        <w:rPr>
          <w:rFonts w:ascii="Calibri" w:eastAsia="Calibri" w:hAnsi="Calibri" w:cs="Times New Roman"/>
          <w:b/>
          <w:sz w:val="24"/>
        </w:rPr>
      </w:pPr>
    </w:p>
    <w:p w:rsidR="004D2766" w:rsidRPr="004D2766" w:rsidRDefault="004D2766" w:rsidP="004D2766">
      <w:pPr>
        <w:jc w:val="center"/>
        <w:rPr>
          <w:rFonts w:ascii="Calibri" w:eastAsia="Calibri" w:hAnsi="Calibri" w:cs="Times New Roman"/>
          <w:b/>
          <w:sz w:val="24"/>
        </w:rPr>
      </w:pPr>
      <w:r w:rsidRPr="004D2766">
        <w:rPr>
          <w:rFonts w:ascii="Calibri" w:eastAsia="Calibri" w:hAnsi="Calibri" w:cs="Times New Roman"/>
          <w:b/>
          <w:sz w:val="24"/>
        </w:rPr>
        <w:t>FÓRUM Nº 2</w:t>
      </w:r>
    </w:p>
    <w:p w:rsidR="004D2766" w:rsidRPr="004D2766" w:rsidRDefault="004D2766" w:rsidP="004D2766">
      <w:pPr>
        <w:autoSpaceDE w:val="0"/>
        <w:autoSpaceDN w:val="0"/>
        <w:adjustRightInd w:val="0"/>
        <w:spacing w:after="0" w:line="240" w:lineRule="auto"/>
        <w:ind w:hanging="2"/>
        <w:jc w:val="both"/>
        <w:rPr>
          <w:rFonts w:ascii="Calibri" w:eastAsia="Calibri" w:hAnsi="Calibri" w:cs="Tahoma"/>
          <w:shd w:val="clear" w:color="auto" w:fill="FFFFFF"/>
        </w:rPr>
      </w:pPr>
      <w:r w:rsidRPr="004D2766">
        <w:rPr>
          <w:rFonts w:ascii="Calibri" w:eastAsia="Calibri" w:hAnsi="Calibri" w:cs="Arial"/>
          <w:color w:val="000000"/>
        </w:rPr>
        <w:t>Incubadoras de empresas e parques tecnológicos são entidades promotoras de empreendimentos inovadores. </w:t>
      </w:r>
      <w:r w:rsidRPr="004D2766">
        <w:rPr>
          <w:rFonts w:ascii="Calibri" w:eastAsia="Calibri" w:hAnsi="Calibri" w:cs="Tahoma"/>
          <w:shd w:val="clear" w:color="auto" w:fill="FFFFFF"/>
        </w:rPr>
        <w:t>Como tal, são instrumentos implantados em países desenvolvidos e em desenvolvimento para dinamizar economias regionais e nacionais, agregando-lhes conteúdo de conhecimento e tornando-as mais competitivas no cenário internacional, gerando empregos de qualidade e bem-estar social.</w:t>
      </w:r>
      <w:r w:rsidRPr="004D2766">
        <w:rPr>
          <w:rFonts w:ascii="Calibri" w:eastAsia="Calibri" w:hAnsi="Calibri" w:cs="Arial"/>
          <w:color w:val="000000"/>
        </w:rPr>
        <w:t xml:space="preserve"> </w:t>
      </w:r>
    </w:p>
    <w:p w:rsidR="004D2766" w:rsidRPr="004D2766" w:rsidRDefault="004D2766" w:rsidP="004D276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4D2766">
        <w:rPr>
          <w:rFonts w:ascii="Calibri" w:eastAsia="Calibri" w:hAnsi="Calibri" w:cs="Calibri"/>
          <w:color w:val="000000"/>
        </w:rPr>
        <w:t xml:space="preserve">Pesquise sobre </w:t>
      </w:r>
      <w:r w:rsidRPr="004D2766">
        <w:rPr>
          <w:rFonts w:ascii="Calibri" w:eastAsia="Calibri" w:hAnsi="Calibri" w:cs="Arial"/>
          <w:color w:val="000000"/>
        </w:rPr>
        <w:t xml:space="preserve">Incubadoras de Empresas e Parques Tecnológicos. Identifique a diferença entre estas entidades e a importância das mesmas para o desenvolvimento social e econômico de um país; comente sobre a infraestrutura e suporte gerencial que oferecem aos empreendedores e as suas iniciativas; apresente experiências de sucesso na sua região, no seu país e internacional; comente como a administração pública pode participar e contribuir para o desenvolvimento destas entidades. </w:t>
      </w:r>
    </w:p>
    <w:p w:rsidR="004D2766" w:rsidRPr="004D2766" w:rsidRDefault="004D2766" w:rsidP="004D2766">
      <w:pPr>
        <w:jc w:val="center"/>
        <w:rPr>
          <w:rFonts w:ascii="Calibri" w:eastAsia="Calibri" w:hAnsi="Calibri" w:cs="Times New Roman"/>
          <w:b/>
          <w:sz w:val="24"/>
        </w:rPr>
      </w:pPr>
    </w:p>
    <w:p w:rsidR="004D2766" w:rsidRPr="004D2766" w:rsidRDefault="004D2766" w:rsidP="004D276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4D2766">
        <w:rPr>
          <w:rFonts w:ascii="Calibri" w:eastAsia="Calibri" w:hAnsi="Calibri" w:cs="Calibri"/>
          <w:color w:val="000000"/>
          <w:shd w:val="clear" w:color="auto" w:fill="FFFFFF"/>
        </w:rPr>
        <w:t xml:space="preserve">Discuta com seus colegas, tutores e professores. </w:t>
      </w:r>
    </w:p>
    <w:p w:rsidR="004D2766" w:rsidRPr="004D2766" w:rsidRDefault="004D2766" w:rsidP="004D2766">
      <w:pPr>
        <w:jc w:val="center"/>
        <w:rPr>
          <w:rFonts w:ascii="Calibri" w:eastAsia="Calibri" w:hAnsi="Calibri" w:cs="Times New Roman"/>
          <w:b/>
          <w:sz w:val="24"/>
        </w:rPr>
      </w:pPr>
    </w:p>
    <w:p w:rsidR="00E82B8E" w:rsidRDefault="00E82B8E">
      <w:bookmarkStart w:id="0" w:name="_GoBack"/>
      <w:bookmarkEnd w:id="0"/>
    </w:p>
    <w:sectPr w:rsidR="00E82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66"/>
    <w:rsid w:val="004D2766"/>
    <w:rsid w:val="007F45B5"/>
    <w:rsid w:val="00C24D28"/>
    <w:rsid w:val="00E8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1</cp:revision>
  <dcterms:created xsi:type="dcterms:W3CDTF">2016-07-07T13:56:00Z</dcterms:created>
  <dcterms:modified xsi:type="dcterms:W3CDTF">2016-07-07T13:57:00Z</dcterms:modified>
</cp:coreProperties>
</file>